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遵义医科大学医学与科技学院应聘登记表</w:t>
      </w:r>
    </w:p>
    <w:tbl>
      <w:tblPr>
        <w:tblStyle w:val="5"/>
        <w:tblW w:w="10241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88"/>
        <w:gridCol w:w="1096"/>
        <w:gridCol w:w="5"/>
        <w:gridCol w:w="1126"/>
        <w:gridCol w:w="1317"/>
        <w:gridCol w:w="20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婚育状况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未婚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已婚未育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已婚已育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9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59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1" w:type="dxa"/>
            <w:gridSpan w:val="8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1.本人承诺向贵校申请的工作岗位属完全自愿，并自愿遵守贵校一切规章制度；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7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534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zgyM2Y4MDVmZjE1MjRkMDNhNjNmMTkxMTIwMzQifQ=="/>
  </w:docVars>
  <w:rsids>
    <w:rsidRoot w:val="70EC6118"/>
    <w:rsid w:val="00105C31"/>
    <w:rsid w:val="009F0044"/>
    <w:rsid w:val="00B46615"/>
    <w:rsid w:val="02660BDE"/>
    <w:rsid w:val="05FD564C"/>
    <w:rsid w:val="0A03066E"/>
    <w:rsid w:val="0D010D81"/>
    <w:rsid w:val="154F6AFC"/>
    <w:rsid w:val="17A708DF"/>
    <w:rsid w:val="297C5303"/>
    <w:rsid w:val="2E392EFD"/>
    <w:rsid w:val="3CC74D8E"/>
    <w:rsid w:val="5E0F50EB"/>
    <w:rsid w:val="6A1C42E3"/>
    <w:rsid w:val="6C1831AD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12</TotalTime>
  <ScaleCrop>false</ScaleCrop>
  <LinksUpToDate>false</LinksUpToDate>
  <CharactersWithSpaces>547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2021-01-06T07:10:00Z</dcterms:created>
  <dc:creator>浓眉毛陈</dc:creator>
  <cp:lastModifiedBy>陈涵</cp:lastModifiedBy>
  <dcterms:modified xsi:type="dcterms:W3CDTF">2022-05-23T06:57:24Z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555C897147914DA0A4AA6CDE95A1D916</vt:lpwstr>
  </property>
</Properties>
</file>