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hint="eastAsia" w:ascii="宋体" w:hAnsi="宋体" w:eastAsia="方正小标宋简体" w:cs="Times New Roman"/>
          <w:b w:val="0"/>
          <w:bCs/>
          <w:w w:val="100"/>
          <w:kern w:val="2"/>
          <w:sz w:val="44"/>
          <w:szCs w:val="44"/>
          <w:lang w:val="en-US" w:eastAsia="zh-CN" w:bidi="ar-SA"/>
        </w:rPr>
        <w:t>新冠肺炎疫情防控个人健康承诺书</w:t>
      </w:r>
    </w:p>
    <w:tbl>
      <w:tblPr>
        <w:tblStyle w:val="4"/>
        <w:tblW w:w="101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407"/>
        <w:gridCol w:w="1361"/>
        <w:gridCol w:w="896"/>
        <w:gridCol w:w="805"/>
        <w:gridCol w:w="20"/>
        <w:gridCol w:w="865"/>
        <w:gridCol w:w="754"/>
        <w:gridCol w:w="1"/>
        <w:gridCol w:w="575"/>
        <w:gridCol w:w="451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姓 名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性 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年 龄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身份证号</w:t>
            </w:r>
          </w:p>
        </w:tc>
        <w:tc>
          <w:tcPr>
            <w:tcW w:w="446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手机号码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现居住地址</w:t>
            </w:r>
          </w:p>
        </w:tc>
        <w:tc>
          <w:tcPr>
            <w:tcW w:w="44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当前体温</w:t>
            </w:r>
          </w:p>
        </w:tc>
        <w:tc>
          <w:tcPr>
            <w:tcW w:w="20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10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日旅居史、健康史及接触史情况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是否有国外旅居史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是否有港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台旅居史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是否有高、中风险地区旅居史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是否曾被诊断为新冠肺炎确诊病例或无症状感染者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是否与新冠肺炎确诊病例或无症状感染者有密切接触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是否与来自高、中风险疫情地区人员有密切接触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密切接触的家属及同事是否有发热等症状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密切接触的家属及同事是否有高中风险地区、港台地区及国境外旅居史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是否接种新冠肺炎疫苗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32"/>
                <w:szCs w:val="32"/>
              </w:rPr>
              <w:t>是否有以下症状：发热□ 乏力□ 咽痛□ 咳嗽□ 腹泻□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32"/>
                <w:szCs w:val="32"/>
              </w:rPr>
              <w:t>有发热、乏力、咽痛、咳嗽、腹泻等症状的，是否排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除传染病感染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是□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63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健康码（据实在对应颜色方框内打√）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绿色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黄色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红色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3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行程码（据实在对应颜色方框内打√）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绿色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黄色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红色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0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其他需要说明的情况：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10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firstLine="633" w:firstLineChars="198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本人对上述提供的健康相关信息的真实性负责。如因不实信息引起疫情传播和扩散，本人愿意承担由此带来的全部法律责任。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firstLine="633" w:firstLineChars="198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firstLine="633" w:firstLineChars="198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承诺人：                          日期：   年 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  <w:t xml:space="preserve">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-95885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ykWxL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YTUzZTVhODgwYTQ4ZWM0NTYyZTg3MzNlMjAwNzIifQ=="/>
  </w:docVars>
  <w:rsids>
    <w:rsidRoot w:val="45A863A1"/>
    <w:rsid w:val="45A863A1"/>
    <w:rsid w:val="742E3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">
    <w:name w:val="标题 Char Char"/>
    <w:basedOn w:val="1"/>
    <w:next w:val="3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437</Characters>
  <Lines>0</Lines>
  <Paragraphs>0</Paragraphs>
  <TotalTime>0</TotalTime>
  <ScaleCrop>false</ScaleCrop>
  <LinksUpToDate>false</LinksUpToDate>
  <CharactersWithSpaces>492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2022-08-05T04:45:00Z</dcterms:created>
  <dc:creator>严江莉</dc:creator>
  <cp:lastModifiedBy>严江莉</cp:lastModifiedBy>
  <dcterms:modified xsi:type="dcterms:W3CDTF">2022-08-05T08:37:31Z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2714D8F348634854B44DDB38B8B6E412</vt:lpwstr>
  </property>
</Properties>
</file>