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spacing w:line="600" w:lineRule="exact"/>
        <w:jc w:val="center"/>
        <w:rPr>
          <w:rFonts w:hint="eastAsia" w:ascii="黑体" w:hAnsi="黑体" w:eastAsia="黑体" w:cs="黑体"/>
          <w:sz w:val="32"/>
          <w:szCs w:val="32"/>
        </w:rPr>
      </w:pPr>
      <w:r>
        <w:rPr>
          <w:rFonts w:hint="eastAsia" w:ascii="方正小标宋简体" w:hAnsi="方正小标宋简体" w:eastAsia="方正小标宋简体" w:cs="方正小标宋简体"/>
          <w:sz w:val="44"/>
          <w:szCs w:val="44"/>
          <w:lang w:val="en-US" w:eastAsia="zh-CN"/>
        </w:rPr>
        <w:t>实操及</w:t>
      </w:r>
      <w:r>
        <w:rPr>
          <w:rFonts w:hint="eastAsia" w:ascii="方正小标宋简体" w:hAnsi="方正小标宋简体" w:eastAsia="方正小标宋简体" w:cs="方正小标宋简体"/>
          <w:sz w:val="44"/>
          <w:szCs w:val="44"/>
        </w:rPr>
        <w:t>面试须知</w:t>
      </w:r>
    </w:p>
    <w:p>
      <w:pPr>
        <w:pStyle w:val="4"/>
        <w:widowControl/>
        <w:shd w:val="clear" w:color="auto" w:fill="FFFFFF"/>
        <w:spacing w:before="0" w:beforeAutospacing="0" w:after="0" w:afterAutospacing="0" w:line="560" w:lineRule="exact"/>
        <w:jc w:val="both"/>
        <w:rPr>
          <w:rFonts w:hint="eastAsia" w:ascii="仿宋_GB2312" w:hAnsi="仿宋_GB2312" w:eastAsia="仿宋_GB2312" w:cs="仿宋_GB2312"/>
          <w:color w:val="000000"/>
          <w:sz w:val="32"/>
          <w:szCs w:val="32"/>
          <w:shd w:val="clear" w:color="auto" w:fill="FFFFFF"/>
        </w:rPr>
      </w:pPr>
    </w:p>
    <w:p>
      <w:pPr>
        <w:pStyle w:val="4"/>
        <w:widowControl/>
        <w:shd w:val="clear" w:color="auto" w:fill="FFFFFF"/>
        <w:spacing w:before="0" w:beforeAutospacing="0" w:after="0" w:afterAutospacing="0" w:line="560" w:lineRule="exact"/>
        <w:ind w:firstLine="640" w:firstLineChars="200"/>
        <w:jc w:val="both"/>
        <w:rPr>
          <w:rStyle w:val="7"/>
          <w:rFonts w:hint="eastAsia"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shd w:val="clear" w:color="auto" w:fill="FFFFFF"/>
        </w:rPr>
        <w:t>（一）</w:t>
      </w:r>
      <w:r>
        <w:rPr>
          <w:rFonts w:hint="eastAsia" w:ascii="仿宋_GB2312" w:hAnsi="仿宋_GB2312" w:eastAsia="仿宋_GB2312" w:cs="仿宋_GB2312"/>
          <w:color w:val="000000"/>
          <w:sz w:val="32"/>
          <w:szCs w:val="32"/>
          <w:shd w:val="clear" w:color="auto" w:fill="FFFFFF"/>
          <w:lang w:val="en-US" w:eastAsia="zh-CN"/>
        </w:rPr>
        <w:t>实操及</w:t>
      </w:r>
      <w:r>
        <w:rPr>
          <w:rStyle w:val="7"/>
          <w:rFonts w:hint="eastAsia" w:ascii="仿宋_GB2312" w:hAnsi="仿宋_GB2312" w:eastAsia="仿宋_GB2312" w:cs="仿宋_GB2312"/>
          <w:b w:val="0"/>
          <w:color w:val="000000"/>
          <w:sz w:val="32"/>
          <w:szCs w:val="32"/>
        </w:rPr>
        <w:t>面试当日</w:t>
      </w:r>
      <w:r>
        <w:rPr>
          <w:rStyle w:val="7"/>
          <w:rFonts w:hint="eastAsia" w:ascii="仿宋_GB2312" w:hAnsi="仿宋_GB2312" w:eastAsia="仿宋_GB2312" w:cs="仿宋_GB2312"/>
          <w:b w:val="0"/>
          <w:sz w:val="32"/>
          <w:szCs w:val="32"/>
        </w:rPr>
        <w:t>8:00</w:t>
      </w:r>
      <w:r>
        <w:rPr>
          <w:rStyle w:val="7"/>
          <w:rFonts w:hint="eastAsia" w:ascii="仿宋_GB2312" w:hAnsi="仿宋_GB2312" w:eastAsia="仿宋_GB2312" w:cs="仿宋_GB2312"/>
          <w:b w:val="0"/>
          <w:color w:val="000000"/>
          <w:sz w:val="32"/>
          <w:szCs w:val="32"/>
        </w:rPr>
        <w:t>考生须携带</w:t>
      </w:r>
      <w:r>
        <w:rPr>
          <w:rStyle w:val="7"/>
          <w:rFonts w:hint="eastAsia" w:ascii="仿宋_GB2312" w:hAnsi="仿宋_GB2312" w:eastAsia="仿宋_GB2312" w:cs="仿宋_GB2312"/>
          <w:b w:val="0"/>
          <w:color w:val="000000"/>
          <w:sz w:val="32"/>
          <w:szCs w:val="32"/>
          <w:lang w:val="en-US" w:eastAsia="zh-CN"/>
        </w:rPr>
        <w:t>本人</w:t>
      </w:r>
      <w:r>
        <w:rPr>
          <w:rFonts w:hint="eastAsia" w:ascii="仿宋_GB2312" w:hAnsi="仿宋_GB2312" w:eastAsia="仿宋_GB2312" w:cs="仿宋_GB2312"/>
          <w:b/>
          <w:bCs/>
          <w:sz w:val="32"/>
          <w:szCs w:val="32"/>
        </w:rPr>
        <w:t>有效身份证（有效期内的临时身份证或社会保障卡）原件、笔试准考证</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准考证遗失的，提供贵阳市民政局开具的证明</w:t>
      </w:r>
      <w:r>
        <w:rPr>
          <w:rFonts w:hint="eastAsia" w:ascii="仿宋_GB2312" w:hAnsi="仿宋_GB2312" w:eastAsia="仿宋_GB2312" w:cs="仿宋_GB2312"/>
          <w:b/>
          <w:bCs/>
          <w:sz w:val="32"/>
          <w:szCs w:val="32"/>
          <w:lang w:eastAsia="zh-CN"/>
        </w:rPr>
        <w:t>）</w:t>
      </w:r>
      <w:r>
        <w:rPr>
          <w:rStyle w:val="7"/>
          <w:rFonts w:hint="eastAsia" w:ascii="仿宋_GB2312" w:hAnsi="仿宋_GB2312" w:eastAsia="仿宋_GB2312" w:cs="仿宋_GB2312"/>
          <w:b w:val="0"/>
          <w:color w:val="000000"/>
          <w:sz w:val="32"/>
          <w:szCs w:val="32"/>
        </w:rPr>
        <w:t>进行身份核对后</w:t>
      </w:r>
      <w:r>
        <w:rPr>
          <w:rFonts w:hint="eastAsia" w:ascii="仿宋_GB2312" w:hAnsi="仿宋_GB2312" w:eastAsia="仿宋_GB2312" w:cs="仿宋_GB2312"/>
          <w:sz w:val="32"/>
          <w:szCs w:val="32"/>
        </w:rPr>
        <w:t>进入候考室</w:t>
      </w:r>
      <w:r>
        <w:rPr>
          <w:rStyle w:val="7"/>
          <w:rFonts w:hint="eastAsia" w:ascii="仿宋_GB2312" w:hAnsi="仿宋_GB2312" w:eastAsia="仿宋_GB2312" w:cs="仿宋_GB2312"/>
          <w:b w:val="0"/>
          <w:color w:val="000000"/>
          <w:sz w:val="32"/>
          <w:szCs w:val="32"/>
        </w:rPr>
        <w:t>，超过08:30未</w:t>
      </w:r>
      <w:r>
        <w:rPr>
          <w:rStyle w:val="7"/>
          <w:rFonts w:hint="eastAsia" w:ascii="仿宋_GB2312" w:hAnsi="仿宋_GB2312" w:eastAsia="仿宋_GB2312" w:cs="仿宋_GB2312"/>
          <w:b w:val="0"/>
          <w:color w:val="000000"/>
          <w:sz w:val="32"/>
          <w:szCs w:val="32"/>
          <w:lang w:eastAsia="zh-CN"/>
        </w:rPr>
        <w:t>进入候考室的</w:t>
      </w:r>
      <w:r>
        <w:rPr>
          <w:rStyle w:val="7"/>
          <w:rFonts w:hint="eastAsia" w:ascii="仿宋_GB2312" w:hAnsi="仿宋_GB2312" w:eastAsia="仿宋_GB2312" w:cs="仿宋_GB2312"/>
          <w:b w:val="0"/>
          <w:color w:val="000000"/>
          <w:sz w:val="32"/>
          <w:szCs w:val="32"/>
        </w:rPr>
        <w:t>考生</w:t>
      </w:r>
      <w:r>
        <w:rPr>
          <w:rFonts w:hint="eastAsia" w:ascii="仿宋_GB2312" w:hAnsi="仿宋_GB2312" w:eastAsia="仿宋_GB2312" w:cs="仿宋_GB2312"/>
          <w:color w:val="000000"/>
          <w:spacing w:val="15"/>
          <w:sz w:val="32"/>
          <w:szCs w:val="32"/>
          <w:shd w:val="clear" w:color="auto" w:fill="FFFFFF"/>
          <w:lang w:eastAsia="zh-CN"/>
        </w:rPr>
        <w:t>，</w:t>
      </w:r>
      <w:r>
        <w:rPr>
          <w:rFonts w:hint="eastAsia" w:ascii="仿宋_GB2312" w:hAnsi="仿宋_GB2312" w:eastAsia="仿宋_GB2312" w:cs="仿宋_GB2312"/>
          <w:color w:val="000000"/>
          <w:spacing w:val="15"/>
          <w:sz w:val="32"/>
          <w:szCs w:val="32"/>
          <w:shd w:val="clear" w:color="auto" w:fill="FFFFFF"/>
        </w:rPr>
        <w:t>视为自动放弃实操及面试资格</w:t>
      </w:r>
      <w:r>
        <w:rPr>
          <w:rStyle w:val="7"/>
          <w:rFonts w:hint="eastAsia" w:ascii="仿宋_GB2312" w:hAnsi="仿宋_GB2312" w:eastAsia="仿宋_GB2312" w:cs="仿宋_GB2312"/>
          <w:b w:val="0"/>
          <w:color w:val="000000"/>
          <w:sz w:val="32"/>
          <w:szCs w:val="32"/>
        </w:rPr>
        <w:t>。</w:t>
      </w:r>
    </w:p>
    <w:p>
      <w:pPr>
        <w:widowControl/>
        <w:spacing w:line="560" w:lineRule="exact"/>
        <w:ind w:firstLine="627" w:firstLineChars="196"/>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实操及</w:t>
      </w:r>
      <w:r>
        <w:rPr>
          <w:rFonts w:hint="eastAsia" w:ascii="仿宋_GB2312" w:hAnsi="仿宋_GB2312" w:eastAsia="仿宋_GB2312" w:cs="仿宋_GB2312"/>
          <w:color w:val="000000"/>
          <w:sz w:val="32"/>
          <w:szCs w:val="32"/>
          <w:shd w:val="clear" w:color="auto" w:fill="FFFFFF"/>
        </w:rPr>
        <w:t>面试人员进入候考室后应关闭所有通讯工具和具有通讯功能的电子设备电源；设置有关机闹铃提醒的，还应取消提醒功能。关闭电源和闹铃提醒后，交由工作人员集中代为保管，如发现未上交的，无论是否处于开机状态，按违纪处理，取消其</w:t>
      </w:r>
      <w:r>
        <w:rPr>
          <w:rStyle w:val="7"/>
          <w:rFonts w:hint="eastAsia" w:ascii="仿宋_GB2312" w:hAnsi="仿宋_GB2312" w:eastAsia="仿宋_GB2312" w:cs="仿宋_GB2312"/>
          <w:b w:val="0"/>
          <w:color w:val="000000"/>
          <w:kern w:val="0"/>
          <w:sz w:val="32"/>
          <w:szCs w:val="32"/>
          <w:lang w:val="en-US" w:eastAsia="zh-CN" w:bidi="ar-SA"/>
        </w:rPr>
        <w:t>实操及面</w:t>
      </w:r>
      <w:r>
        <w:rPr>
          <w:rFonts w:hint="eastAsia" w:ascii="仿宋_GB2312" w:hAnsi="仿宋_GB2312" w:eastAsia="仿宋_GB2312" w:cs="仿宋_GB2312"/>
          <w:color w:val="000000"/>
          <w:sz w:val="32"/>
          <w:szCs w:val="32"/>
          <w:shd w:val="clear" w:color="auto" w:fill="FFFFFF"/>
        </w:rPr>
        <w:t>试资格。</w:t>
      </w:r>
    </w:p>
    <w:p>
      <w:pPr>
        <w:widowControl/>
        <w:spacing w:line="560" w:lineRule="exact"/>
        <w:ind w:firstLine="627" w:firstLineChars="196"/>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面试人员通过抽签确定</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面试顺序，并在《</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面试人员顺序表》上签字。</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面试人员不得私自交换抽签顺序，如有违反，取消交换顺序人员</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面试资格和</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面试成绩。</w:t>
      </w:r>
    </w:p>
    <w:p>
      <w:pPr>
        <w:widowControl/>
        <w:spacing w:line="560" w:lineRule="exact"/>
        <w:ind w:firstLine="627" w:firstLineChars="196"/>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（四）抽签结束后，</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面试人员在候考期间，</w:t>
      </w:r>
      <w:r>
        <w:rPr>
          <w:rFonts w:hint="eastAsia" w:ascii="仿宋_GB2312" w:hAnsi="仿宋_GB2312" w:eastAsia="仿宋_GB2312" w:cs="仿宋_GB2312"/>
          <w:color w:val="000000"/>
          <w:sz w:val="32"/>
          <w:szCs w:val="32"/>
          <w:shd w:val="clear" w:color="auto" w:fill="FFFFFF"/>
          <w:lang w:val="en-US" w:eastAsia="zh-CN"/>
        </w:rPr>
        <w:t>需</w:t>
      </w:r>
      <w:r>
        <w:rPr>
          <w:rFonts w:hint="eastAsia" w:ascii="仿宋_GB2312" w:hAnsi="仿宋_GB2312" w:eastAsia="仿宋_GB2312" w:cs="仿宋_GB2312"/>
          <w:color w:val="000000"/>
          <w:sz w:val="32"/>
          <w:szCs w:val="32"/>
          <w:shd w:val="clear" w:color="auto" w:fill="FFFFFF"/>
        </w:rPr>
        <w:t>耐心等待，不得离开候考室，不得喧哗和议论；需要去卫生间的，经候考室工作人员同意后，由1名同性别工作人员陪同前往和返回，不得与他人接触。</w:t>
      </w:r>
    </w:p>
    <w:p>
      <w:pPr>
        <w:widowControl/>
        <w:spacing w:line="560" w:lineRule="exact"/>
        <w:ind w:firstLine="627" w:firstLineChars="196"/>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五</w:t>
      </w:r>
      <w:r>
        <w:rPr>
          <w:rFonts w:hint="eastAsia" w:ascii="仿宋_GB2312" w:hAnsi="仿宋_GB2312" w:eastAsia="仿宋_GB2312" w:cs="仿宋_GB2312"/>
          <w:color w:val="000000"/>
          <w:sz w:val="32"/>
          <w:szCs w:val="32"/>
          <w:shd w:val="clear" w:color="auto" w:fill="FFFFFF"/>
        </w:rPr>
        <w:t>）由候考室联络员带领考生前往考场。当前一位</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面试人员</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面试时，后一位</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面试人员做好准备。进入</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面试考场后，</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面试人员只能向考官报告自己的抽签号，不得将姓名以及其他</w:t>
      </w:r>
      <w:r>
        <w:rPr>
          <w:rFonts w:hint="eastAsia" w:ascii="仿宋_GB2312" w:hAnsi="仿宋_GB2312" w:eastAsia="仿宋_GB2312" w:cs="仿宋_GB2312"/>
          <w:color w:val="000000"/>
          <w:sz w:val="32"/>
          <w:szCs w:val="32"/>
          <w:shd w:val="clear" w:color="auto" w:fill="FFFFFF"/>
          <w:lang w:eastAsia="zh-CN"/>
        </w:rPr>
        <w:t>身份</w:t>
      </w:r>
      <w:r>
        <w:rPr>
          <w:rFonts w:hint="eastAsia" w:ascii="仿宋_GB2312" w:hAnsi="仿宋_GB2312" w:eastAsia="仿宋_GB2312" w:cs="仿宋_GB2312"/>
          <w:color w:val="000000"/>
          <w:sz w:val="32"/>
          <w:szCs w:val="32"/>
          <w:shd w:val="clear" w:color="auto" w:fill="FFFFFF"/>
        </w:rPr>
        <w:t>信息报告考官，如有违反，取消其</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面试资格。</w:t>
      </w:r>
    </w:p>
    <w:p>
      <w:pPr>
        <w:widowControl/>
        <w:spacing w:line="560" w:lineRule="exact"/>
        <w:ind w:firstLine="627" w:firstLineChars="196"/>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六</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面试中，</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面试人员应认真理解和回答主考官提出的问题，</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面试时注意掌握回答问题</w:t>
      </w:r>
      <w:r>
        <w:rPr>
          <w:rFonts w:hint="eastAsia" w:ascii="仿宋_GB2312" w:hAnsi="仿宋_GB2312" w:eastAsia="仿宋_GB2312" w:cs="仿宋_GB2312"/>
          <w:color w:val="000000"/>
          <w:sz w:val="32"/>
          <w:szCs w:val="32"/>
          <w:shd w:val="clear" w:color="auto" w:fill="FFFFFF"/>
          <w:lang w:val="en-US" w:eastAsia="zh-CN"/>
        </w:rPr>
        <w:t>和实操</w:t>
      </w:r>
      <w:r>
        <w:rPr>
          <w:rFonts w:hint="eastAsia" w:ascii="仿宋_GB2312" w:hAnsi="仿宋_GB2312" w:eastAsia="仿宋_GB2312" w:cs="仿宋_GB2312"/>
          <w:color w:val="000000"/>
          <w:sz w:val="32"/>
          <w:szCs w:val="32"/>
          <w:shd w:val="clear" w:color="auto" w:fill="FFFFFF"/>
        </w:rPr>
        <w:t>的节奏、时间，回答</w:t>
      </w:r>
      <w:r>
        <w:rPr>
          <w:rFonts w:hint="eastAsia" w:ascii="仿宋_GB2312" w:hAnsi="仿宋_GB2312" w:eastAsia="仿宋_GB2312" w:cs="仿宋_GB2312"/>
          <w:color w:val="000000"/>
          <w:sz w:val="32"/>
          <w:szCs w:val="32"/>
          <w:shd w:val="clear" w:color="auto" w:fill="FFFFFF"/>
          <w:lang w:val="en-US" w:eastAsia="zh-CN"/>
        </w:rPr>
        <w:t>或操作</w:t>
      </w:r>
      <w:r>
        <w:rPr>
          <w:rFonts w:hint="eastAsia" w:ascii="仿宋_GB2312" w:hAnsi="仿宋_GB2312" w:eastAsia="仿宋_GB2312" w:cs="仿宋_GB2312"/>
          <w:color w:val="000000"/>
          <w:sz w:val="32"/>
          <w:szCs w:val="32"/>
          <w:shd w:val="clear" w:color="auto" w:fill="FFFFFF"/>
        </w:rPr>
        <w:t>完后，应说“回答完毕”</w:t>
      </w:r>
      <w:r>
        <w:rPr>
          <w:rFonts w:hint="eastAsia" w:ascii="仿宋_GB2312" w:hAnsi="仿宋_GB2312" w:eastAsia="仿宋_GB2312" w:cs="仿宋_GB2312"/>
          <w:color w:val="000000"/>
          <w:sz w:val="32"/>
          <w:szCs w:val="32"/>
          <w:shd w:val="clear" w:color="auto" w:fill="FFFFFF"/>
          <w:lang w:val="en-US" w:eastAsia="zh-CN"/>
        </w:rPr>
        <w:t>或</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操作完毕</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w:t>
      </w:r>
    </w:p>
    <w:p>
      <w:pPr>
        <w:widowControl/>
        <w:spacing w:line="560" w:lineRule="exact"/>
        <w:ind w:firstLine="627" w:firstLineChars="196"/>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七</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面试人员答题结束后，按照工作人员的引导到候分</w:t>
      </w:r>
      <w:r>
        <w:rPr>
          <w:rFonts w:hint="eastAsia" w:ascii="仿宋_GB2312" w:hAnsi="仿宋_GB2312" w:eastAsia="仿宋_GB2312" w:cs="仿宋_GB2312"/>
          <w:color w:val="000000"/>
          <w:sz w:val="32"/>
          <w:szCs w:val="32"/>
          <w:shd w:val="clear" w:color="auto" w:fill="FFFFFF"/>
          <w:lang w:eastAsia="zh-CN"/>
        </w:rPr>
        <w:t>室</w:t>
      </w:r>
      <w:r>
        <w:rPr>
          <w:rFonts w:hint="eastAsia" w:ascii="仿宋_GB2312" w:hAnsi="仿宋_GB2312" w:eastAsia="仿宋_GB2312" w:cs="仿宋_GB2312"/>
          <w:color w:val="000000"/>
          <w:sz w:val="32"/>
          <w:szCs w:val="32"/>
          <w:shd w:val="clear" w:color="auto" w:fill="FFFFFF"/>
        </w:rPr>
        <w:t>等候宣布</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面试成绩，宣布</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面试成绩后</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面试人员应当场确认成绩，在《</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 xml:space="preserve">面试成绩公布单》上签名，并按手印。 </w:t>
      </w:r>
    </w:p>
    <w:p>
      <w:pPr>
        <w:widowControl/>
        <w:spacing w:line="560" w:lineRule="exact"/>
        <w:ind w:firstLine="627" w:firstLineChars="196"/>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八</w:t>
      </w:r>
      <w:bookmarkStart w:id="0" w:name="_GoBack"/>
      <w:bookmarkEnd w:id="0"/>
      <w:r>
        <w:rPr>
          <w:rFonts w:hint="eastAsia" w:ascii="仿宋_GB2312" w:hAnsi="仿宋_GB2312" w:eastAsia="仿宋_GB2312" w:cs="仿宋_GB2312"/>
          <w:color w:val="000000"/>
          <w:sz w:val="32"/>
          <w:szCs w:val="32"/>
          <w:shd w:val="clear" w:color="auto" w:fill="FFFFFF"/>
        </w:rPr>
        <w:t>）确认成绩后，</w:t>
      </w:r>
      <w:r>
        <w:rPr>
          <w:rFonts w:hint="eastAsia" w:ascii="仿宋_GB2312" w:hAnsi="仿宋_GB2312" w:eastAsia="仿宋_GB2312" w:cs="仿宋_GB2312"/>
          <w:color w:val="000000"/>
          <w:sz w:val="32"/>
          <w:szCs w:val="32"/>
          <w:shd w:val="clear" w:color="auto" w:fill="FFFFFF"/>
          <w:lang w:val="en-US" w:eastAsia="zh-CN"/>
        </w:rPr>
        <w:t>实操及</w:t>
      </w:r>
      <w:r>
        <w:rPr>
          <w:rFonts w:hint="eastAsia" w:ascii="仿宋_GB2312" w:hAnsi="仿宋_GB2312" w:eastAsia="仿宋_GB2312" w:cs="仿宋_GB2312"/>
          <w:color w:val="000000"/>
          <w:sz w:val="32"/>
          <w:szCs w:val="32"/>
          <w:shd w:val="clear" w:color="auto" w:fill="FFFFFF"/>
        </w:rPr>
        <w:t>面试人员在工作人员引导下离开考点，不得在考点逗留。</w:t>
      </w:r>
    </w:p>
    <w:p>
      <w:pPr>
        <w:widowControl/>
        <w:spacing w:line="560" w:lineRule="exact"/>
        <w:ind w:firstLine="630" w:firstLineChars="196"/>
        <w:jc w:val="lef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bidi="ar"/>
        </w:rPr>
        <w:t>特别注意：</w:t>
      </w:r>
    </w:p>
    <w:p>
      <w:pPr>
        <w:widowControl/>
        <w:spacing w:line="54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bidi="ar"/>
        </w:rPr>
        <w:t>请考生务必认真阅读考场规则及《事业单位公开招聘违纪违规行为处理规定》（人力资源和社会保障部令 第35号）等相关考试规定并严格遵守。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5NmQxZDBkZWIzYzQyOTBiMzMxNmVlMmRlMjVhMWYifQ=="/>
  </w:docVars>
  <w:rsids>
    <w:rsidRoot w:val="00D54659"/>
    <w:rsid w:val="00007312"/>
    <w:rsid w:val="00094C59"/>
    <w:rsid w:val="00225BAB"/>
    <w:rsid w:val="00393B09"/>
    <w:rsid w:val="007C7BC8"/>
    <w:rsid w:val="00C8022D"/>
    <w:rsid w:val="00D54659"/>
    <w:rsid w:val="051A1BE0"/>
    <w:rsid w:val="0853705A"/>
    <w:rsid w:val="12CF1C8F"/>
    <w:rsid w:val="2B2C6AF2"/>
    <w:rsid w:val="3F2FC8DD"/>
    <w:rsid w:val="42613503"/>
    <w:rsid w:val="4FA7C8D1"/>
    <w:rsid w:val="5C3F445D"/>
    <w:rsid w:val="606E3F34"/>
    <w:rsid w:val="6BA0420A"/>
    <w:rsid w:val="6EDBBB22"/>
    <w:rsid w:val="6FDF60E4"/>
    <w:rsid w:val="702D1BA1"/>
    <w:rsid w:val="77E04D8F"/>
    <w:rsid w:val="79983B10"/>
    <w:rsid w:val="7DA04E22"/>
    <w:rsid w:val="7EC8160F"/>
    <w:rsid w:val="7FAFAA8A"/>
    <w:rsid w:val="E79E9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semiHidden/>
    <w:unhideWhenUsed/>
    <w:qFormat/>
    <w:uiPriority w:val="99"/>
    <w:pPr>
      <w:ind w:left="420" w:leftChars="200"/>
    </w:pPr>
  </w:style>
  <w:style w:type="paragraph" w:styleId="3">
    <w:name w:val="Balloon Text"/>
    <w:basedOn w:val="1"/>
    <w:link w:val="8"/>
    <w:semiHidden/>
    <w:unhideWhenUsed/>
    <w:qFormat/>
    <w:uiPriority w:val="99"/>
    <w:rPr>
      <w:sz w:val="18"/>
      <w:szCs w:val="18"/>
    </w:rPr>
  </w:style>
  <w:style w:type="paragraph" w:styleId="4">
    <w:name w:val="Normal (Web)"/>
    <w:basedOn w:val="1"/>
    <w:unhideWhenUsed/>
    <w:qFormat/>
    <w:uiPriority w:val="99"/>
    <w:pPr>
      <w:spacing w:before="100" w:beforeAutospacing="1" w:after="100" w:afterAutospacing="1"/>
      <w:jc w:val="left"/>
    </w:pPr>
    <w:rPr>
      <w:kern w:val="0"/>
      <w:sz w:val="24"/>
    </w:rPr>
  </w:style>
  <w:style w:type="character" w:styleId="7">
    <w:name w:val="Strong"/>
    <w:basedOn w:val="6"/>
    <w:qFormat/>
    <w:uiPriority w:val="22"/>
    <w:rPr>
      <w:b/>
      <w:bCs/>
    </w:rPr>
  </w:style>
  <w:style w:type="character" w:customStyle="1" w:styleId="8">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2</Pages>
  <Words>807</Words>
  <Characters>814</Characters>
  <Lines>5</Lines>
  <Paragraphs>1</Paragraphs>
  <TotalTime>12</TotalTime>
  <ScaleCrop>false</ScaleCrop>
  <LinksUpToDate>false</LinksUpToDate>
  <CharactersWithSpaces>816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2023-12-05T23:31:00Z</dcterms:created>
  <dc:creator>Administrator</dc:creator>
  <cp:lastModifiedBy>Owner</cp:lastModifiedBy>
  <cp:lastPrinted>2026-05-08T09:28:00Z</cp:lastPrinted>
  <dcterms:modified xsi:type="dcterms:W3CDTF">2026-05-08T06:14:51Z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4C32A179787A4E14AC77031DC9F4DA5E_13</vt:lpwstr>
  </property>
  <property fmtid="{D5CDD505-2E9C-101B-9397-08002B2CF9AE}" pid="4" name="KSOTemplateDocerSaveRecord">
    <vt:lpwstr>eyJoZGlkIjoiMzRmODA0YjBhYWNjMzg5MmYzMjc5ZTIwMWU4YmFmMDYiLCJ1c2VySWQiOiIyODA1MjM3NTkifQ==</vt:lpwstr>
  </property>
</Properties>
</file>